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572F74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572F7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572F74" w:rsidRPr="00572F7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572F7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572F74" w:rsidRPr="00572F7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572F7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B5CD7" w:rsidRPr="00572F7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предмета </w:t>
      </w:r>
      <w:r w:rsidRPr="00572F7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«</w:t>
      </w:r>
      <w:r w:rsidR="00D713B1" w:rsidRPr="00572F7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Информатика</w:t>
      </w:r>
      <w:r w:rsidR="008B5CD7" w:rsidRPr="00572F7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»</w:t>
      </w:r>
      <w:r w:rsidR="00D713B1" w:rsidRPr="00572F7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для обучающихся </w:t>
      </w:r>
      <w:r w:rsidR="00572F74" w:rsidRPr="00572F7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7</w:t>
      </w:r>
      <w:r w:rsidR="00D10702" w:rsidRPr="00572F7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-9 классов</w:t>
      </w:r>
    </w:p>
    <w:p w:rsidR="00E6725F" w:rsidRPr="00572F74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C46876" w:rsidRPr="00572F74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572F74" w:rsidRPr="00572F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572F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572F74" w:rsidRPr="00572F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572F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D713B1" w:rsidRPr="00572F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информатике</w:t>
      </w: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</w:t>
      </w:r>
      <w:r w:rsidR="00572F74"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C40459"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-9</w:t>
      </w: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классов составлен</w:t>
      </w:r>
      <w:r w:rsidR="00572F74"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 w:rsidR="00C40459"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основного</w:t>
      </w: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общего образования</w:t>
      </w:r>
      <w:r w:rsidRPr="00572F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C40459" w:rsidRPr="00572F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утвержденный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 общего образования»</w:t>
      </w:r>
      <w:r w:rsidRPr="00572F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C46876" w:rsidRPr="00572F74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46876" w:rsidRPr="00572F74" w:rsidRDefault="00C46876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HiddenHorzOCR" w:hAnsi="Liberation Serif" w:cs="Times New Roman"/>
          <w:color w:val="000000"/>
          <w:sz w:val="24"/>
          <w:szCs w:val="24"/>
        </w:rPr>
        <w:t>Приказ</w:t>
      </w:r>
      <w:r w:rsidR="009904C8" w:rsidRPr="00572F74">
        <w:rPr>
          <w:rFonts w:ascii="Liberation Serif" w:eastAsia="HiddenHorzOCR" w:hAnsi="Liberation Serif" w:cs="Times New Roman"/>
          <w:color w:val="000000"/>
          <w:sz w:val="24"/>
          <w:szCs w:val="24"/>
        </w:rPr>
        <w:t>а</w:t>
      </w:r>
      <w:r w:rsidRPr="00572F74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572F74">
        <w:rPr>
          <w:rFonts w:ascii="Liberation Serif" w:eastAsia="HiddenHorzOCR" w:hAnsi="Liberation Serif" w:cs="Times New Roman"/>
          <w:color w:val="000000"/>
          <w:sz w:val="24"/>
          <w:szCs w:val="24"/>
        </w:rPr>
        <w:t>Минпросвещения</w:t>
      </w:r>
      <w:proofErr w:type="spellEnd"/>
      <w:r w:rsidRPr="00572F74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20"/>
        </w:smartTagPr>
        <w:r w:rsidRPr="00572F74">
          <w:rPr>
            <w:rFonts w:ascii="Liberation Serif" w:eastAsia="HiddenHorzOCR" w:hAnsi="Liberation Serif" w:cs="Times New Roman"/>
            <w:color w:val="000000"/>
            <w:sz w:val="24"/>
            <w:szCs w:val="24"/>
          </w:rPr>
          <w:t>20.05.2020</w:t>
        </w:r>
      </w:smartTag>
      <w:r w:rsidRPr="00572F74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№ 254 </w:t>
      </w:r>
      <w:r w:rsidR="009904C8" w:rsidRPr="00572F74">
        <w:rPr>
          <w:rFonts w:ascii="Liberation Serif" w:eastAsia="HiddenHorzOCR" w:hAnsi="Liberation Serif" w:cs="Times New Roman"/>
          <w:color w:val="000000"/>
          <w:sz w:val="24"/>
          <w:szCs w:val="24"/>
        </w:rPr>
        <w:t>«</w:t>
      </w:r>
      <w:r w:rsidRPr="00572F74">
        <w:rPr>
          <w:rFonts w:ascii="Liberation Serif" w:eastAsia="HiddenHorzOCR" w:hAnsi="Liberation Serif" w:cs="Times New Roman"/>
          <w:color w:val="000000"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904C8" w:rsidRPr="00572F74">
        <w:rPr>
          <w:rFonts w:ascii="Liberation Serif" w:eastAsia="HiddenHorzOCR" w:hAnsi="Liberation Serif" w:cs="Times New Roman"/>
          <w:color w:val="000000"/>
          <w:sz w:val="24"/>
          <w:szCs w:val="24"/>
        </w:rPr>
        <w:t>»</w:t>
      </w:r>
      <w:r w:rsidR="0097137B" w:rsidRPr="00572F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  <w:r w:rsidR="0097137B"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D713B1" w:rsidRPr="00572F74" w:rsidRDefault="00DE1C18" w:rsidP="00D7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программы «</w:t>
      </w:r>
      <w:r w:rsidR="00D713B1"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Информатика</w:t>
      </w: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D713B1"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для 5-6 классов автор Л. Л. </w:t>
      </w:r>
      <w:proofErr w:type="spellStart"/>
      <w:r w:rsidR="00D713B1"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="00D713B1"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программы «Информатика» для 7-9 классов автор Л. Л. </w:t>
      </w:r>
      <w:proofErr w:type="spellStart"/>
      <w:r w:rsidR="00D713B1"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="00D713B1"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572F74" w:rsidRPr="00572F74" w:rsidRDefault="00572F74" w:rsidP="00572F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реализации рабочей программы используется учебно-методический комплект, включающий:</w:t>
      </w:r>
    </w:p>
    <w:p w:rsidR="00572F74" w:rsidRPr="00572F74" w:rsidRDefault="00572F74" w:rsidP="00572F7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Информатика: 7 класс: учебник / Л.Л.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А.Ю.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– М.: БИНОМ. Лаборатория знаний, 2016. </w:t>
      </w:r>
    </w:p>
    <w:p w:rsidR="00572F74" w:rsidRPr="00572F74" w:rsidRDefault="00572F74" w:rsidP="00572F7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Информатика: рабочая тетрадь для 7 класса: в 2 ч. / Л.Л.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А.Ю.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– М.: БИНОМ. Лаборатория знаний, 2016. </w:t>
      </w:r>
    </w:p>
    <w:p w:rsidR="00572F74" w:rsidRPr="00572F74" w:rsidRDefault="00572F74" w:rsidP="00572F7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Информатика. 7 класс: самостоятельные и контрольные работы / Л.Л.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А.Ю.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др. – М.: БИНОМ. Лаборатория знаний, 2016. </w:t>
      </w:r>
    </w:p>
    <w:p w:rsidR="00572F74" w:rsidRPr="00572F74" w:rsidRDefault="00572F74" w:rsidP="00572F7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Информатика: 8 класс: учебник / Л.Л.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А.Ю.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– М.: БИНОМ. Лаборатория знаний, 2016. </w:t>
      </w:r>
    </w:p>
    <w:p w:rsidR="00572F74" w:rsidRPr="00572F74" w:rsidRDefault="00572F74" w:rsidP="00572F7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Информатика: рабочая тетрадь для 8 класса: в 2 ч. / Л.Л.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А.Ю.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– М.: БИНОМ. Лаборатория знаний, 2016. </w:t>
      </w:r>
    </w:p>
    <w:p w:rsidR="00572F74" w:rsidRPr="00572F74" w:rsidRDefault="00572F74" w:rsidP="00572F7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Информатика. 8 класс: самостоятельные и контрольные работы / Л.Л.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А.Ю.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др. – М.: БИНОМ. Лаборатория знаний, 2016. </w:t>
      </w:r>
    </w:p>
    <w:p w:rsidR="00572F74" w:rsidRPr="00572F74" w:rsidRDefault="00572F74" w:rsidP="00572F7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Информатика: 9 класс: учебник / Л.Л.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А.Ю.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– М.: БИНОМ. Лаборатория знаний, 2016. </w:t>
      </w:r>
    </w:p>
    <w:p w:rsidR="00572F74" w:rsidRPr="00572F74" w:rsidRDefault="00572F74" w:rsidP="00572F7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Информатика: рабочая тетрадь для 9 класса: в 2 ч. / Л.Л.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А.Ю.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– М.: БИНОМ. Лаборатория знаний, 2016. </w:t>
      </w:r>
    </w:p>
    <w:p w:rsidR="00572F74" w:rsidRPr="00572F74" w:rsidRDefault="00572F74" w:rsidP="00572F7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Информатика. 9 класс: самостоятельные и контрольные работы / Л.Л.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А.Ю.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др. – М.: БИНОМ. Лаборатория знаний, 2016. </w:t>
      </w:r>
    </w:p>
    <w:p w:rsidR="00572F74" w:rsidRPr="00572F74" w:rsidRDefault="00572F74" w:rsidP="00572F7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Информатика. 7-9 классы. Методическое пособие / Л.Л.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А.Ю.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Босова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А. В.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Анатольев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Н. А.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Аквилянов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– М.: БИНОМ. Лаборатория знаний, 2016. </w:t>
      </w:r>
    </w:p>
    <w:p w:rsidR="00572F74" w:rsidRPr="00572F74" w:rsidRDefault="00572F74" w:rsidP="00572F7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Информатика. Примерные рабочие программы. 5-9 классы: учебно-методическое пособие / сост. К. Л.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Бутягина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. - М.: БИНОМ. Лаборатория знаний.</w:t>
      </w:r>
    </w:p>
    <w:p w:rsidR="00DE1C18" w:rsidRPr="00572F74" w:rsidRDefault="00DE1C18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27FB7" w:rsidRPr="00572F74" w:rsidRDefault="00327FB7" w:rsidP="00DE1C18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572F74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27FB7" w:rsidRPr="00572F74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572F74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327FB7" w:rsidRPr="00572F74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572F74">
        <w:rPr>
          <w:rFonts w:ascii="Liberation Serif" w:hAnsi="Liberation Serif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327FB7" w:rsidRPr="00572F74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572F74">
        <w:rPr>
          <w:rFonts w:ascii="Liberation Serif" w:hAnsi="Liberation Serif" w:cs="Times New Roman"/>
          <w:sz w:val="24"/>
          <w:szCs w:val="24"/>
        </w:rPr>
        <w:t xml:space="preserve">3. содержание учебного предмета; </w:t>
      </w:r>
    </w:p>
    <w:p w:rsidR="00327FB7" w:rsidRPr="00572F74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572F74">
        <w:rPr>
          <w:rFonts w:ascii="Liberation Serif" w:hAnsi="Liberation Serif" w:cs="Times New Roman"/>
          <w:sz w:val="24"/>
          <w:szCs w:val="24"/>
        </w:rPr>
        <w:t>4. тематическое планирование с указанием количества часов, отводимых на освоение каждой темы</w:t>
      </w:r>
      <w:r w:rsidR="00572F74" w:rsidRPr="00572F74">
        <w:rPr>
          <w:rFonts w:ascii="Liberation Serif" w:hAnsi="Liberation Serif" w:cs="Times New Roman"/>
          <w:sz w:val="24"/>
          <w:szCs w:val="24"/>
        </w:rPr>
        <w:t>, с учётом рабочей программы воспитания.</w:t>
      </w:r>
      <w:r w:rsidRPr="00572F7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40459" w:rsidRPr="00572F74" w:rsidRDefault="00C40459" w:rsidP="00DE1C1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572F74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327FB7" w:rsidRPr="00572F74" w:rsidRDefault="00C40459" w:rsidP="00DE1C1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72F74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327FB7" w:rsidRPr="00572F74">
        <w:rPr>
          <w:rFonts w:ascii="Liberation Serif" w:hAnsi="Liberation Serif" w:cs="Times New Roman"/>
          <w:sz w:val="24"/>
          <w:szCs w:val="24"/>
        </w:rPr>
        <w:t>На изучение предмета «</w:t>
      </w:r>
      <w:r w:rsidR="00D713B1" w:rsidRPr="00572F74">
        <w:rPr>
          <w:rFonts w:ascii="Liberation Serif" w:hAnsi="Liberation Serif" w:cs="Times New Roman"/>
          <w:sz w:val="24"/>
          <w:szCs w:val="24"/>
        </w:rPr>
        <w:t>Информатика</w:t>
      </w:r>
      <w:r w:rsidR="00327FB7" w:rsidRPr="00572F74">
        <w:rPr>
          <w:rFonts w:ascii="Liberation Serif" w:hAnsi="Liberation Serif" w:cs="Times New Roman"/>
          <w:sz w:val="24"/>
          <w:szCs w:val="24"/>
        </w:rPr>
        <w:t xml:space="preserve">» </w:t>
      </w:r>
      <w:r w:rsidRPr="00572F74">
        <w:rPr>
          <w:rFonts w:ascii="Liberation Serif" w:hAnsi="Liberation Serif" w:cs="Times New Roman"/>
          <w:sz w:val="24"/>
          <w:szCs w:val="24"/>
        </w:rPr>
        <w:t>выделяется</w:t>
      </w:r>
      <w:r w:rsidR="00D713B1" w:rsidRPr="00572F74">
        <w:rPr>
          <w:rFonts w:ascii="Liberation Serif" w:hAnsi="Liberation Serif" w:cs="Times New Roman"/>
          <w:sz w:val="24"/>
          <w:szCs w:val="24"/>
        </w:rPr>
        <w:t xml:space="preserve"> 35</w:t>
      </w:r>
      <w:r w:rsidR="00DE1C18" w:rsidRPr="00572F74">
        <w:rPr>
          <w:rFonts w:ascii="Liberation Serif" w:hAnsi="Liberation Serif" w:cs="Times New Roman"/>
          <w:sz w:val="24"/>
          <w:szCs w:val="24"/>
        </w:rPr>
        <w:t xml:space="preserve"> часов в год </w:t>
      </w:r>
      <w:r w:rsidRPr="00572F74">
        <w:rPr>
          <w:rFonts w:ascii="Liberation Serif" w:hAnsi="Liberation Serif" w:cs="Times New Roman"/>
          <w:sz w:val="24"/>
          <w:szCs w:val="24"/>
        </w:rPr>
        <w:t xml:space="preserve">в </w:t>
      </w:r>
      <w:r w:rsidR="00D713B1" w:rsidRPr="00572F74">
        <w:rPr>
          <w:rFonts w:ascii="Liberation Serif" w:hAnsi="Liberation Serif" w:cs="Times New Roman"/>
          <w:sz w:val="24"/>
          <w:szCs w:val="24"/>
        </w:rPr>
        <w:t>7</w:t>
      </w:r>
      <w:r w:rsidRPr="00572F74">
        <w:rPr>
          <w:rFonts w:ascii="Liberation Serif" w:hAnsi="Liberation Serif" w:cs="Times New Roman"/>
          <w:sz w:val="24"/>
          <w:szCs w:val="24"/>
        </w:rPr>
        <w:t xml:space="preserve"> классе, </w:t>
      </w:r>
      <w:r w:rsidR="00D713B1" w:rsidRPr="00572F74">
        <w:rPr>
          <w:rFonts w:ascii="Liberation Serif" w:hAnsi="Liberation Serif" w:cs="Times New Roman"/>
          <w:sz w:val="24"/>
          <w:szCs w:val="24"/>
        </w:rPr>
        <w:t>35</w:t>
      </w:r>
      <w:r w:rsidRPr="00572F74">
        <w:rPr>
          <w:rFonts w:ascii="Liberation Serif" w:hAnsi="Liberation Serif" w:cs="Times New Roman"/>
          <w:sz w:val="24"/>
          <w:szCs w:val="24"/>
        </w:rPr>
        <w:t xml:space="preserve"> часов в год в </w:t>
      </w:r>
      <w:r w:rsidR="00D713B1" w:rsidRPr="00572F74">
        <w:rPr>
          <w:rFonts w:ascii="Liberation Serif" w:hAnsi="Liberation Serif" w:cs="Times New Roman"/>
          <w:sz w:val="24"/>
          <w:szCs w:val="24"/>
        </w:rPr>
        <w:t>8</w:t>
      </w:r>
      <w:r w:rsidRPr="00572F74">
        <w:rPr>
          <w:rFonts w:ascii="Liberation Serif" w:hAnsi="Liberation Serif" w:cs="Times New Roman"/>
          <w:sz w:val="24"/>
          <w:szCs w:val="24"/>
        </w:rPr>
        <w:t xml:space="preserve"> классе, </w:t>
      </w:r>
      <w:r w:rsidR="00D713B1" w:rsidRPr="00572F74">
        <w:rPr>
          <w:rFonts w:ascii="Liberation Serif" w:hAnsi="Liberation Serif" w:cs="Times New Roman"/>
          <w:sz w:val="24"/>
          <w:szCs w:val="24"/>
        </w:rPr>
        <w:t>34</w:t>
      </w:r>
      <w:r w:rsidRPr="00572F74">
        <w:rPr>
          <w:rFonts w:ascii="Liberation Serif" w:hAnsi="Liberation Serif" w:cs="Times New Roman"/>
          <w:sz w:val="24"/>
          <w:szCs w:val="24"/>
        </w:rPr>
        <w:t xml:space="preserve"> час</w:t>
      </w:r>
      <w:r w:rsidR="00DE1C18" w:rsidRPr="00572F74">
        <w:rPr>
          <w:rFonts w:ascii="Liberation Serif" w:hAnsi="Liberation Serif" w:cs="Times New Roman"/>
          <w:sz w:val="24"/>
          <w:szCs w:val="24"/>
        </w:rPr>
        <w:t>а</w:t>
      </w:r>
      <w:r w:rsidRPr="00572F74">
        <w:rPr>
          <w:rFonts w:ascii="Liberation Serif" w:hAnsi="Liberation Serif" w:cs="Times New Roman"/>
          <w:sz w:val="24"/>
          <w:szCs w:val="24"/>
        </w:rPr>
        <w:t xml:space="preserve"> в год в 9 классе.</w:t>
      </w:r>
    </w:p>
    <w:p w:rsidR="00572F74" w:rsidRDefault="00572F74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DE1C18" w:rsidRPr="00572F7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572F74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572F74" w:rsidRPr="00572F74" w:rsidRDefault="00572F74" w:rsidP="00572F74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b/>
          <w:bCs/>
          <w:color w:val="000000"/>
          <w:spacing w:val="2"/>
          <w:sz w:val="24"/>
          <w:szCs w:val="24"/>
          <w:lang w:eastAsia="ru-RU"/>
        </w:rPr>
        <w:lastRenderedPageBreak/>
        <w:t>Личностные результаты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Основными личностными результатами, формируемыми при изучении информатики в основной школе, являются: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ответственное отношение к информации с учетом требований информационной безопасности правовых и этических аспектов ее распространения;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чувства личной ответственности за качество окружающей информационной среды; 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:rsidR="00572F74" w:rsidRPr="00572F74" w:rsidRDefault="00572F74" w:rsidP="00572F74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572F74" w:rsidRPr="00572F74" w:rsidRDefault="00572F74" w:rsidP="00572F74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pacing w:val="2"/>
          <w:sz w:val="24"/>
          <w:szCs w:val="24"/>
          <w:lang w:eastAsia="ru-RU"/>
        </w:rPr>
      </w:pPr>
      <w:proofErr w:type="spellStart"/>
      <w:r w:rsidRPr="00572F74">
        <w:rPr>
          <w:rFonts w:ascii="Liberation Serif" w:eastAsia="Times New Roman" w:hAnsi="Liberation Serif" w:cs="Times New Roman"/>
          <w:b/>
          <w:bCs/>
          <w:color w:val="000000"/>
          <w:spacing w:val="2"/>
          <w:sz w:val="24"/>
          <w:szCs w:val="24"/>
          <w:lang w:eastAsia="ru-RU"/>
        </w:rPr>
        <w:t>Метапредметные</w:t>
      </w:r>
      <w:proofErr w:type="spellEnd"/>
      <w:r w:rsidRPr="00572F74">
        <w:rPr>
          <w:rFonts w:ascii="Liberation Serif" w:eastAsia="Times New Roman" w:hAnsi="Liberation Serif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результаты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Основными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метапредметными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владение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общепредметными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</w:t>
      </w: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гипермедиасообщений</w:t>
      </w:r>
      <w:proofErr w:type="spellEnd"/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 и информационной безопасности.</w:t>
      </w:r>
    </w:p>
    <w:p w:rsidR="00572F74" w:rsidRPr="00572F74" w:rsidRDefault="00572F74" w:rsidP="00572F7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72F74" w:rsidRPr="00572F74" w:rsidRDefault="00572F74" w:rsidP="00572F74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b/>
          <w:bCs/>
          <w:color w:val="000000"/>
          <w:spacing w:val="2"/>
          <w:sz w:val="24"/>
          <w:szCs w:val="24"/>
          <w:lang w:eastAsia="ru-RU"/>
        </w:rPr>
        <w:t>Предметные результаты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 ФГОС основного общего образования основные предметные результаты изучения информатики в основной школе ориентированы на применение знаний, умений и навыков в учебных ситуациях и реальных жизненных условиях и отражают: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— и их свойствах;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ветвящейся и циклической;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572F74" w:rsidRPr="00572F74" w:rsidRDefault="00572F74" w:rsidP="00572F74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Предметные результаты сформулированы к каждой содержательной линии учебного предмета:</w:t>
      </w:r>
    </w:p>
    <w:p w:rsidR="00572F74" w:rsidRPr="00572F74" w:rsidRDefault="00572F74" w:rsidP="00572F7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линия «Информация и информационные процессы»;</w:t>
      </w:r>
    </w:p>
    <w:p w:rsidR="00572F74" w:rsidRPr="00572F74" w:rsidRDefault="00572F74" w:rsidP="00572F7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линия «Компьютер — универсальное устройство для работы с информацией»;</w:t>
      </w:r>
    </w:p>
    <w:p w:rsidR="00572F74" w:rsidRPr="00572F74" w:rsidRDefault="00572F74" w:rsidP="00572F7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линия «Математические основы информатики»;</w:t>
      </w:r>
    </w:p>
    <w:p w:rsidR="00572F74" w:rsidRPr="00572F74" w:rsidRDefault="00572F74" w:rsidP="00572F7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линия «Алгоритмы и элементы программирования»;</w:t>
      </w:r>
    </w:p>
    <w:p w:rsidR="00572F74" w:rsidRPr="00572F74" w:rsidRDefault="00572F74" w:rsidP="00572F7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линия «Моделирование и формализация»;</w:t>
      </w:r>
    </w:p>
    <w:p w:rsidR="00572F74" w:rsidRPr="00572F74" w:rsidRDefault="00572F74" w:rsidP="00572F7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линия «Обработка графической информации»;</w:t>
      </w:r>
    </w:p>
    <w:p w:rsidR="00572F74" w:rsidRPr="00572F74" w:rsidRDefault="00572F74" w:rsidP="00572F7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линия «Обработка текстовой информации»;</w:t>
      </w:r>
    </w:p>
    <w:p w:rsidR="00572F74" w:rsidRPr="00572F74" w:rsidRDefault="00572F74" w:rsidP="00572F7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линия «Мультимедиа»;</w:t>
      </w:r>
    </w:p>
    <w:p w:rsidR="00572F74" w:rsidRPr="00572F74" w:rsidRDefault="00572F74" w:rsidP="00572F7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линия «Обработка числовой информации в электронных таблицах»;</w:t>
      </w:r>
    </w:p>
    <w:p w:rsidR="00572F74" w:rsidRPr="00572F74" w:rsidRDefault="00572F74" w:rsidP="00572F7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линия «Коммуникационные технологии».</w:t>
      </w:r>
    </w:p>
    <w:p w:rsidR="00572F74" w:rsidRPr="00572F74" w:rsidRDefault="00572F74" w:rsidP="00572F74">
      <w:p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В результате изучения содержательной </w:t>
      </w:r>
      <w:r w:rsidRPr="00572F7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линии «Информация и информационные процессы»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будет знать: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сущность основных понятий предмета: информатика, информация, информационный процесс, информационная система и др.;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основные единицы измерения количества информации и соотношения между ними;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научится: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приводить примеры информационных процессов — процессов, связанные с хранением, преобразованием и передачей данных — в живой природе и технике;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общие закономерности протекания информационных процессов в системах различной природы;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кодировать и декодировать тексты по заданной кодовой таблице;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описывать размер двоичных текстов, используя термины «бит», «байт» и производные от них;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определять информационный вес символа произвольного алфавита;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определять мощность алфавита, используемого для записи сообщения;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оценивать информационный объём сообщения, записанного символами произвольного алфавита.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результате изучения содержательной </w:t>
      </w:r>
      <w:r w:rsidRPr="00572F7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линии «Компьютер как универсальное устройство работы с информацией»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будет знать: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назначение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основные вехи истории и тенденции развития компьютеров, пути улучшения их характеристик;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круг задач, решаемых с помощью суперкомпьютеров;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сущность понятий, связанных с передачей данных (источник и приемник данных; канал связи, скорость передачи данных по каналу связи, пропускная способность канала связи);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научится: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классифицировать средства ИКТ в соответствии с кругом выполняемых задач, в том числе описывать виды и состав программного обеспечения современного компьютера;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определять качественные и количественные характеристики компонентов компьютера;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термины, описывающие скорость передачи данных, оценивать время передачи данных;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классифицировать файлы по типу и иным параметрам;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разбираться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маску для операций с файлами;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осуществлять поиск файлов средствами операционной системы;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осознано подходить к выбору ИКТ-средств для своих учебных и иных целей; подбирать программное обеспечение, соответствующее решаемой задаче;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узнать о физических ограничениях на значения характеристик компьютера;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овладеть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характеризовать работу этих систем и сервисов с использованием соответствующей терминологии.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результате изучения содержательной </w:t>
      </w:r>
      <w:r w:rsidRPr="00572F7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линии «Математические основы информатики»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будет знать: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сущность понятий «система счисления», «позиционная система счисления», «алфавит системы счисления», «основание системы счисления»;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сущность понятия «высказывание», сущность операций «и» (конъюнкция), «или» (дизъюнкция), «не» (отрицание);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сущность понятия «множество», сущность операций объединения, пересечения и дополнения;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научится: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записывать в двоичной системе целые числа от 0 до 1024;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переводить заданное натуральное число из двоичной системы счисления в десятичную;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сравнивать числа в двоичной записи;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складывать и умножать числа, записанные в двоичной системе счисления;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оценивать мощность множеств, полученных из двух или трех базовых множеств с помощью операций объединения, пересечения и дополнения;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определять количество элементов в множествах, полученных из двух базовых множеств с помощью операций объединения, пересечения и дополнения;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при решении задач формулы перемножения и сложения количества вариантов;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записывать в развёрнутой форме восьмеричные и шестнадцатеричные числа;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переводить заданное натуральное число, не превышающее 1024, из десятичной записи в восьмеричную и из восьмеричной в десятичную;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переводить заданное натуральное число, не превышающее 1024, из десятичной записи в шестнадцатеричную и из шестнадцатеричной в десятичную;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выполнять «быстрый» перевод натуральных чисел из двоичной системы счисления в восьмеричную и шестнадцатеричную и обратно;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вычитать числа, записанные в двоичной системе счисления;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научиться вычислять значения арифметических выражений с целыми числами, представленными в двоичной, восьмеричной и шестнадцатеричной системах счисления;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строить таблицу истинности для логического выражения;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решать логические задачи с использованием таблиц истинности;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познакомиться с законами алгебры логики;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познакомиться с логическими элементами;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определять количество элементов в множествах, полученных из трех базовых множеств с помощью операций объединения, пересечения и дополнения;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сформировать представление о области применения комбинаторных задач.</w:t>
      </w:r>
    </w:p>
    <w:p w:rsidR="00572F74" w:rsidRPr="00572F74" w:rsidRDefault="00572F74" w:rsidP="00572F74">
      <w:p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результате изучения содержательной </w:t>
      </w:r>
      <w:r w:rsidRPr="00572F7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линии «Алгоритмы и элементы программирования»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будет знать: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сущность понятий «исполнитель», «алгоритм», «программа»;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сущность понятий «формальный исполнитель», «среда исполнителя», «система команд исполнителя»;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знать об ограничениях, накладываемых средой исполнителя и его системой команд на круг задач, решаемых исполнителем;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базовые алгоритмические конструкции;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сущность метода последовательного уточнения алгоритма;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научится: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понимать разницу между употреблением терминов «исполнитель», «алгоритм», «программа» в обыденной речи и в информатике;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определять результат выполнения заданного алгоритма или его фрагмента;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выполнять без использования компьютера («вручную») несложные алгоритмы управления исполнителями Робот, Черепашка, Чертежник и др.;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выполнять без использования компьютера («вручную») несложные алгоритмы обработки числовых и текстовых данных, записанные на конкретном языке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составлять несложные алгоритмы управления исполнителями Робот, Черепашка, Чертежник и др.; выполнять эти программы на компьютере;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составлять несложные алгоритмы обработки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величины (переменные) различных типов, а также выражения, составленные из этих величин; использовать оператор присваивания;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анализировать предложенную программу, например, определять, какие результаты возможны при заданном множестве исходных значений;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использовать при разработке алгоритмов логические значения, операции и выражения с ними;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записывать на выбранном языке программирования арифметические и логические выражения и вычислять их значения;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познакомиться с задачами обработки данных и алгоритмами их решения;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разрабатывать и записывать на языке программирования эффективные алгоритмы, содержащие базовые алгоритмические конструкции;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составлять алгоритмы и программы для решения задач, возникающих в процессе учебы и вне ее;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познакомиться с понятием «управление», с примерами того, как компьютер управляет различными системами;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результате изучения содержательной </w:t>
      </w:r>
      <w:r w:rsidRPr="00572F7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линии «Моделирование и формализация»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будет знать: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сущность понятий модель, моделирование, информационная модель, математическая модель и др.;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научится: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пользоваться различными формами представления данных (таблицы, диаграммы, графики и т. д.);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познакомиться с примерами математических моделей и использования компьютеров при их анализе;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строить математическую модель задачи — выделять исходные данные и результаты, выявлять соотношения между ними;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результате изучения содержательной </w:t>
      </w:r>
      <w:r w:rsidRPr="00572F7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линии «Обработка графической информации»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будет знать</w:t>
      </w: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сущность понятий «пиксель», «растровая графика», «векторная графика»;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сущность понятий модель, моделирование, информационная модель, математическая модель и др.;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научится</w:t>
      </w: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выполнять ввод изображений в компьютер;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создавать простые растровые изображения; редактировать готовые растровые изображения;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создавать простые векторные изображения;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познакомиться с цифровым представлением графической информации;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познакомиться с различными цветовыми моделями;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познакомиться с понятиями «пространственное разрешение монитора», «глубина кодирования (цвета)», «палитра»;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оценивать количественные параметры, связанные с цифровым представлением и хранением изображений.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результате изучения содержательной </w:t>
      </w:r>
      <w:r w:rsidRPr="00572F7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линии «Обработка текстовой информации»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будет знать: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сущность понятия «кодовая таблица»;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научится: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создавать, редактировать и форматировать текстовые документы;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средства автоматизации информационной деятельности при создании текстовых документов;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познакомиться с двоичным кодированием текстов и с наиболее употребительными современными кодами;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оценивать количественные параметры, связанные с цифровым представлением текстовой информации с помощью наиболее употребительных современных кодировок;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создавать текстовые документы с рисунками, таблицами, диаграммами.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результате изучения содержательной </w:t>
      </w:r>
      <w:r w:rsidRPr="00572F7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линии «Мультимедиа»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будет знать: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сущность технологии мультимедиа;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общие подходы к дискретному представлению аудиовизуальных данных;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научится: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основные приёмы создания мультимедийных презентаций (подбирать дизайн презентации, макет слайда, размещать информационные объекты, использовать гиперссылки и пр.);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оценивать количественные параметры, связанные с цифровым представлением аудиовизуальной информации.</w:t>
      </w:r>
    </w:p>
    <w:p w:rsidR="00572F74" w:rsidRPr="00572F74" w:rsidRDefault="00572F74" w:rsidP="00572F7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результате изучения содержательной </w:t>
      </w:r>
      <w:r w:rsidRPr="00572F7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линии «Обработка числовой информации»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будет знать: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назначение динамических (электронных) таблиц;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научится: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использовать основные способы графического представления числовой информации (графики, круговые и столбчатые диаграммы);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проводить обработку большого массива данных с использованием средств электронной таблицы;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электронные таблицы для решения задач, возникающих в процессе учебы и вне ее.</w:t>
      </w:r>
    </w:p>
    <w:p w:rsidR="00572F74" w:rsidRPr="00572F74" w:rsidRDefault="00572F74" w:rsidP="00572F74">
      <w:p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72F74" w:rsidRPr="00572F74" w:rsidRDefault="00572F74" w:rsidP="00572F74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результате изучения содержательной </w:t>
      </w:r>
      <w:r w:rsidRPr="00572F7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линии «Коммуникационные технологии»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будет знать: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базовые нормы информационной этики и права;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научится: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оперировать понятиями, связанными с передачей данных (источник и приемник данных; канал связи, скорость передачи данных по каналу связи, пропускная способность канала связи);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термины, описывающие скорость передачи данных, оценивать время передачи данных;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анализировать доменные имена компьютеров и адреса документов в Интернете;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приемам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основы норм информационной безопасности, этики и права;</w:t>
      </w:r>
    </w:p>
    <w:p w:rsidR="00572F74" w:rsidRPr="00572F74" w:rsidRDefault="00572F74" w:rsidP="00572F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познакомиться с принципами функционирования Интернета и сетевого взаимодействия между компьютерами;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572F74" w:rsidRPr="00572F74" w:rsidRDefault="00572F74" w:rsidP="00572F7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2F7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п.).</w:t>
      </w:r>
    </w:p>
    <w:p w:rsidR="00375092" w:rsidRPr="00572F74" w:rsidRDefault="00375092" w:rsidP="00572F7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375092" w:rsidRPr="0057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6A25"/>
    <w:multiLevelType w:val="hybridMultilevel"/>
    <w:tmpl w:val="B0D67844"/>
    <w:lvl w:ilvl="0" w:tplc="97B47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A3C68"/>
    <w:multiLevelType w:val="hybridMultilevel"/>
    <w:tmpl w:val="3034948C"/>
    <w:lvl w:ilvl="0" w:tplc="97B478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46CBD"/>
    <w:multiLevelType w:val="hybridMultilevel"/>
    <w:tmpl w:val="AB2C38D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C57159"/>
    <w:multiLevelType w:val="hybridMultilevel"/>
    <w:tmpl w:val="8BC47B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512859"/>
    <w:multiLevelType w:val="hybridMultilevel"/>
    <w:tmpl w:val="2CD6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B"/>
    <w:rsid w:val="001C4729"/>
    <w:rsid w:val="00262ED9"/>
    <w:rsid w:val="002A0CFC"/>
    <w:rsid w:val="002A7F3B"/>
    <w:rsid w:val="002D27C1"/>
    <w:rsid w:val="00327FB7"/>
    <w:rsid w:val="00375092"/>
    <w:rsid w:val="003929BC"/>
    <w:rsid w:val="00572F74"/>
    <w:rsid w:val="00760CD9"/>
    <w:rsid w:val="0076707C"/>
    <w:rsid w:val="00793926"/>
    <w:rsid w:val="008A48BC"/>
    <w:rsid w:val="008B5CD7"/>
    <w:rsid w:val="008B7624"/>
    <w:rsid w:val="008F530D"/>
    <w:rsid w:val="00906B6B"/>
    <w:rsid w:val="0097137B"/>
    <w:rsid w:val="009904C8"/>
    <w:rsid w:val="00C40459"/>
    <w:rsid w:val="00C46876"/>
    <w:rsid w:val="00D10702"/>
    <w:rsid w:val="00D713B1"/>
    <w:rsid w:val="00DE1C18"/>
    <w:rsid w:val="00E6725F"/>
    <w:rsid w:val="00F46BCD"/>
    <w:rsid w:val="00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3BBE59E-E5DA-4C91-B09C-392FB61F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Пользователь Windows</cp:lastModifiedBy>
  <cp:revision>2</cp:revision>
  <dcterms:created xsi:type="dcterms:W3CDTF">2022-10-26T19:37:00Z</dcterms:created>
  <dcterms:modified xsi:type="dcterms:W3CDTF">2022-10-26T19:37:00Z</dcterms:modified>
</cp:coreProperties>
</file>